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1D" w:rsidRPr="003E1491" w:rsidRDefault="00EB5C1D">
      <w:pPr>
        <w:rPr>
          <w:sz w:val="28"/>
          <w:szCs w:val="28"/>
        </w:rPr>
      </w:pPr>
    </w:p>
    <w:p w:rsidR="00886F1A" w:rsidRDefault="00886F1A" w:rsidP="00043016">
      <w:pPr>
        <w:spacing w:line="233" w:lineRule="auto"/>
        <w:jc w:val="center"/>
        <w:rPr>
          <w:b/>
          <w:caps/>
          <w:color w:val="000000"/>
          <w:spacing w:val="20"/>
          <w:sz w:val="26"/>
          <w:szCs w:val="26"/>
        </w:rPr>
      </w:pPr>
    </w:p>
    <w:p w:rsidR="00043016" w:rsidRPr="00043016" w:rsidRDefault="00043016" w:rsidP="00043016">
      <w:pPr>
        <w:spacing w:line="233" w:lineRule="auto"/>
        <w:jc w:val="center"/>
        <w:rPr>
          <w:b/>
          <w:caps/>
          <w:color w:val="000000"/>
          <w:spacing w:val="20"/>
          <w:sz w:val="26"/>
          <w:szCs w:val="26"/>
        </w:rPr>
      </w:pPr>
      <w:r w:rsidRPr="00043016">
        <w:rPr>
          <w:b/>
          <w:caps/>
          <w:color w:val="000000"/>
          <w:spacing w:val="20"/>
          <w:sz w:val="26"/>
          <w:szCs w:val="26"/>
        </w:rPr>
        <w:t>ПРОГРАММА</w:t>
      </w:r>
    </w:p>
    <w:p w:rsidR="00043016" w:rsidRPr="00043016" w:rsidRDefault="00043016" w:rsidP="00043016">
      <w:pPr>
        <w:spacing w:line="233" w:lineRule="auto"/>
        <w:jc w:val="center"/>
        <w:rPr>
          <w:color w:val="000000"/>
          <w:spacing w:val="-4"/>
          <w:sz w:val="26"/>
          <w:szCs w:val="26"/>
        </w:rPr>
      </w:pPr>
      <w:r w:rsidRPr="00043016">
        <w:rPr>
          <w:color w:val="000000"/>
          <w:spacing w:val="-4"/>
          <w:sz w:val="26"/>
          <w:szCs w:val="26"/>
        </w:rPr>
        <w:t>конкурса профессионального мастерства на звание «</w:t>
      </w:r>
      <w:proofErr w:type="gramStart"/>
      <w:r w:rsidRPr="00043016">
        <w:rPr>
          <w:color w:val="000000"/>
          <w:spacing w:val="-4"/>
          <w:sz w:val="26"/>
          <w:szCs w:val="26"/>
        </w:rPr>
        <w:t>Лучший</w:t>
      </w:r>
      <w:proofErr w:type="gramEnd"/>
      <w:r w:rsidRPr="00043016">
        <w:rPr>
          <w:color w:val="000000"/>
          <w:spacing w:val="-4"/>
          <w:sz w:val="26"/>
          <w:szCs w:val="26"/>
        </w:rPr>
        <w:t xml:space="preserve"> по профессии»</w:t>
      </w:r>
    </w:p>
    <w:p w:rsidR="00043016" w:rsidRPr="00043016" w:rsidRDefault="00043016" w:rsidP="00043016">
      <w:pPr>
        <w:spacing w:line="233" w:lineRule="auto"/>
        <w:jc w:val="center"/>
        <w:rPr>
          <w:color w:val="000000"/>
          <w:spacing w:val="-4"/>
          <w:sz w:val="26"/>
          <w:szCs w:val="26"/>
        </w:rPr>
      </w:pPr>
      <w:r w:rsidRPr="00043016">
        <w:rPr>
          <w:color w:val="000000"/>
          <w:spacing w:val="-4"/>
          <w:sz w:val="26"/>
          <w:szCs w:val="26"/>
        </w:rPr>
        <w:t>в индустрии туризма Московской области</w:t>
      </w:r>
    </w:p>
    <w:p w:rsidR="00043016" w:rsidRPr="00A31BD5" w:rsidRDefault="00043016" w:rsidP="00043016">
      <w:pPr>
        <w:spacing w:line="233" w:lineRule="auto"/>
        <w:jc w:val="center"/>
        <w:rPr>
          <w:b/>
          <w:color w:val="000000"/>
          <w:spacing w:val="-4"/>
          <w:sz w:val="10"/>
          <w:szCs w:val="26"/>
        </w:rPr>
      </w:pPr>
    </w:p>
    <w:p w:rsidR="006619EC" w:rsidRDefault="006619EC" w:rsidP="00043016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</w:p>
    <w:p w:rsidR="006619EC" w:rsidRPr="00182471" w:rsidRDefault="006619EC" w:rsidP="00043016">
      <w:pPr>
        <w:spacing w:line="233" w:lineRule="auto"/>
        <w:jc w:val="center"/>
        <w:rPr>
          <w:b/>
          <w:caps/>
          <w:color w:val="000000"/>
          <w:spacing w:val="-6"/>
          <w:sz w:val="18"/>
          <w:szCs w:val="26"/>
        </w:rPr>
      </w:pP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color w:val="000000"/>
          <w:spacing w:val="-6"/>
          <w:sz w:val="26"/>
          <w:szCs w:val="26"/>
        </w:rPr>
        <w:t>Номинация</w:t>
      </w: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sz w:val="26"/>
          <w:szCs w:val="26"/>
          <w:lang w:eastAsia="en-US" w:bidi="en-US"/>
        </w:rPr>
        <w:t>«Лучший менеджер службы приема и размещения гостей»</w:t>
      </w:r>
    </w:p>
    <w:p w:rsidR="00043016" w:rsidRPr="003224D6" w:rsidRDefault="00043016" w:rsidP="006619EC">
      <w:pPr>
        <w:spacing w:line="233" w:lineRule="auto"/>
        <w:jc w:val="both"/>
        <w:rPr>
          <w:color w:val="000000"/>
          <w:spacing w:val="-6"/>
          <w:sz w:val="20"/>
          <w:szCs w:val="26"/>
        </w:rPr>
      </w:pPr>
      <w:r w:rsidRPr="00043016">
        <w:rPr>
          <w:color w:val="000000"/>
          <w:spacing w:val="-6"/>
          <w:sz w:val="26"/>
          <w:szCs w:val="26"/>
        </w:rPr>
        <w:tab/>
      </w:r>
    </w:p>
    <w:p w:rsidR="00461FEB" w:rsidRDefault="00D56BC8" w:rsidP="00461FEB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  <w:r w:rsidRPr="00D56BC8">
        <w:rPr>
          <w:color w:val="000000"/>
          <w:spacing w:val="-6"/>
          <w:sz w:val="26"/>
          <w:szCs w:val="26"/>
        </w:rPr>
        <w:tab/>
      </w:r>
      <w:r w:rsidR="00043016" w:rsidRPr="00A31BD5">
        <w:rPr>
          <w:color w:val="000000"/>
          <w:spacing w:val="-6"/>
          <w:sz w:val="26"/>
          <w:szCs w:val="26"/>
          <w:u w:val="single"/>
        </w:rPr>
        <w:t>I этап:</w:t>
      </w:r>
      <w:r w:rsidR="00043016" w:rsidRPr="00A31BD5">
        <w:rPr>
          <w:color w:val="000000"/>
          <w:spacing w:val="-6"/>
          <w:sz w:val="26"/>
          <w:szCs w:val="26"/>
        </w:rPr>
        <w:t xml:space="preserve"> проверка теоретических знаний, необходимых для осуществления профессиональной деятельности (устный опрос, вопросы по основам гостиничного хозяйства)</w:t>
      </w:r>
      <w:r w:rsidR="00461FEB">
        <w:rPr>
          <w:color w:val="000000"/>
          <w:spacing w:val="-6"/>
          <w:sz w:val="26"/>
          <w:szCs w:val="26"/>
        </w:rPr>
        <w:t>, представление презентации</w:t>
      </w:r>
      <w:r w:rsidR="00043016" w:rsidRPr="00A31BD5">
        <w:rPr>
          <w:color w:val="000000"/>
          <w:spacing w:val="-6"/>
          <w:sz w:val="26"/>
          <w:szCs w:val="26"/>
        </w:rPr>
        <w:t>.</w:t>
      </w:r>
    </w:p>
    <w:p w:rsidR="00461FEB" w:rsidRPr="00A31BD5" w:rsidRDefault="00461FEB" w:rsidP="00461FEB">
      <w:pPr>
        <w:spacing w:line="233" w:lineRule="auto"/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У</w:t>
      </w:r>
      <w:r w:rsidRPr="00043016">
        <w:rPr>
          <w:color w:val="000000"/>
          <w:spacing w:val="-6"/>
          <w:sz w:val="26"/>
          <w:szCs w:val="26"/>
        </w:rPr>
        <w:t>частники представляют презентацию участника Конкурса «Моё предприятие. Мои успехи и достижения». Цель презентации: создание позитивного имиджа предприятия, повышение престижа профессии, профессионального мастерства, успехов и достижений. Продолжительность презентации – 5 минут.</w:t>
      </w:r>
    </w:p>
    <w:p w:rsidR="00043016" w:rsidRPr="00A31BD5" w:rsidRDefault="00D56BC8" w:rsidP="006619EC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  <w:r w:rsidRPr="00D56BC8">
        <w:rPr>
          <w:color w:val="000000"/>
          <w:spacing w:val="-6"/>
          <w:sz w:val="26"/>
          <w:szCs w:val="26"/>
        </w:rPr>
        <w:tab/>
      </w:r>
      <w:r w:rsidR="00043016" w:rsidRPr="00A31BD5">
        <w:rPr>
          <w:color w:val="000000"/>
          <w:spacing w:val="-6"/>
          <w:sz w:val="26"/>
          <w:szCs w:val="26"/>
          <w:u w:val="single"/>
        </w:rPr>
        <w:t>II этап:</w:t>
      </w:r>
      <w:r w:rsidR="00043016" w:rsidRPr="00A31BD5">
        <w:rPr>
          <w:color w:val="000000"/>
          <w:spacing w:val="-6"/>
          <w:sz w:val="26"/>
          <w:szCs w:val="26"/>
        </w:rPr>
        <w:t xml:space="preserve"> </w:t>
      </w:r>
      <w:proofErr w:type="gramStart"/>
      <w:r w:rsidR="00043016" w:rsidRPr="00A31BD5">
        <w:rPr>
          <w:color w:val="000000"/>
          <w:spacing w:val="-6"/>
          <w:sz w:val="26"/>
          <w:szCs w:val="26"/>
        </w:rPr>
        <w:t>решение типовой конфликтной ситуации</w:t>
      </w:r>
      <w:proofErr w:type="gramEnd"/>
      <w:r w:rsidR="00043016" w:rsidRPr="00A31BD5">
        <w:rPr>
          <w:color w:val="000000"/>
          <w:spacing w:val="-6"/>
          <w:sz w:val="26"/>
          <w:szCs w:val="26"/>
        </w:rPr>
        <w:t xml:space="preserve"> (аргументированный ответ из 1-3 предложений).</w:t>
      </w:r>
    </w:p>
    <w:p w:rsidR="00043016" w:rsidRPr="00182471" w:rsidRDefault="00EF57F1" w:rsidP="00461FEB">
      <w:pPr>
        <w:spacing w:line="233" w:lineRule="auto"/>
        <w:ind w:firstLine="348"/>
        <w:contextualSpacing/>
        <w:jc w:val="both"/>
        <w:rPr>
          <w:color w:val="000000"/>
          <w:spacing w:val="-6"/>
          <w:sz w:val="18"/>
          <w:szCs w:val="26"/>
        </w:rPr>
      </w:pPr>
      <w:r>
        <w:rPr>
          <w:color w:val="000000"/>
          <w:spacing w:val="-6"/>
          <w:sz w:val="26"/>
          <w:szCs w:val="26"/>
        </w:rPr>
        <w:tab/>
      </w: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color w:val="000000"/>
          <w:spacing w:val="-6"/>
          <w:sz w:val="26"/>
          <w:szCs w:val="26"/>
        </w:rPr>
        <w:t>Номинация</w:t>
      </w: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sz w:val="26"/>
          <w:szCs w:val="26"/>
          <w:lang w:eastAsia="en-US" w:bidi="en-US"/>
        </w:rPr>
        <w:t>«Лучший официант гостинично-ресторанного сервиса»</w:t>
      </w:r>
    </w:p>
    <w:p w:rsidR="00043016" w:rsidRPr="003224D6" w:rsidRDefault="00043016" w:rsidP="006619EC">
      <w:pPr>
        <w:spacing w:line="233" w:lineRule="auto"/>
        <w:ind w:left="360" w:firstLine="348"/>
        <w:contextualSpacing/>
        <w:jc w:val="center"/>
        <w:rPr>
          <w:sz w:val="20"/>
          <w:szCs w:val="26"/>
          <w:lang w:eastAsia="en-US" w:bidi="en-US"/>
        </w:rPr>
      </w:pPr>
    </w:p>
    <w:p w:rsidR="00043016" w:rsidRPr="00A31BD5" w:rsidRDefault="00D56BC8" w:rsidP="006619EC">
      <w:pPr>
        <w:spacing w:line="233" w:lineRule="auto"/>
        <w:rPr>
          <w:color w:val="111111"/>
          <w:spacing w:val="-6"/>
          <w:sz w:val="26"/>
          <w:szCs w:val="26"/>
        </w:rPr>
      </w:pPr>
      <w:r w:rsidRPr="00D56BC8">
        <w:rPr>
          <w:color w:val="111111"/>
          <w:spacing w:val="-6"/>
          <w:sz w:val="26"/>
          <w:szCs w:val="26"/>
        </w:rPr>
        <w:tab/>
      </w:r>
      <w:r w:rsidR="00043016" w:rsidRPr="00A31BD5">
        <w:rPr>
          <w:color w:val="111111"/>
          <w:spacing w:val="-6"/>
          <w:sz w:val="26"/>
          <w:szCs w:val="26"/>
          <w:u w:val="single"/>
          <w:lang w:val="en-US"/>
        </w:rPr>
        <w:t>I</w:t>
      </w:r>
      <w:r w:rsidR="00043016" w:rsidRPr="00A31BD5">
        <w:rPr>
          <w:color w:val="111111"/>
          <w:spacing w:val="-6"/>
          <w:sz w:val="26"/>
          <w:szCs w:val="26"/>
          <w:u w:val="single"/>
        </w:rPr>
        <w:t xml:space="preserve"> этап</w:t>
      </w:r>
      <w:r w:rsidR="00A31BD5" w:rsidRPr="00A31BD5">
        <w:rPr>
          <w:color w:val="111111"/>
          <w:spacing w:val="-6"/>
          <w:sz w:val="26"/>
          <w:szCs w:val="26"/>
          <w:u w:val="single"/>
        </w:rPr>
        <w:t>:</w:t>
      </w:r>
      <w:r w:rsidR="00A31BD5" w:rsidRPr="00A31BD5">
        <w:rPr>
          <w:color w:val="111111"/>
          <w:spacing w:val="-6"/>
          <w:sz w:val="26"/>
          <w:szCs w:val="26"/>
        </w:rPr>
        <w:t xml:space="preserve"> </w:t>
      </w:r>
      <w:r w:rsidR="00043016" w:rsidRPr="00A31BD5">
        <w:rPr>
          <w:color w:val="111111"/>
          <w:spacing w:val="-6"/>
          <w:sz w:val="26"/>
          <w:szCs w:val="26"/>
        </w:rPr>
        <w:t>участники конкурса сервируют стол на 2 персоны для подачи обеда из трех блюд</w:t>
      </w:r>
      <w:r w:rsidR="00461FEB">
        <w:rPr>
          <w:color w:val="111111"/>
          <w:spacing w:val="-6"/>
          <w:sz w:val="26"/>
          <w:szCs w:val="26"/>
        </w:rPr>
        <w:t>.</w:t>
      </w:r>
    </w:p>
    <w:p w:rsidR="00043016" w:rsidRPr="00043016" w:rsidRDefault="00043016" w:rsidP="006619EC">
      <w:pPr>
        <w:spacing w:line="233" w:lineRule="auto"/>
        <w:jc w:val="both"/>
        <w:rPr>
          <w:b/>
          <w:color w:val="111111"/>
          <w:spacing w:val="-6"/>
          <w:sz w:val="26"/>
          <w:szCs w:val="26"/>
        </w:rPr>
      </w:pPr>
      <w:r w:rsidRPr="00043016">
        <w:rPr>
          <w:color w:val="111111"/>
          <w:spacing w:val="-6"/>
          <w:sz w:val="26"/>
          <w:szCs w:val="26"/>
        </w:rPr>
        <w:tab/>
        <w:t>1.  М</w:t>
      </w:r>
      <w:r w:rsidRPr="00043016">
        <w:rPr>
          <w:color w:val="111111"/>
          <w:sz w:val="26"/>
          <w:szCs w:val="26"/>
        </w:rPr>
        <w:t xml:space="preserve">еню обеда сообщается за 5 минут до начала первого этапа. </w:t>
      </w:r>
    </w:p>
    <w:p w:rsidR="00043016" w:rsidRPr="00043016" w:rsidRDefault="00043016" w:rsidP="006619EC">
      <w:pPr>
        <w:spacing w:line="233" w:lineRule="auto"/>
        <w:jc w:val="both"/>
        <w:rPr>
          <w:b/>
          <w:color w:val="111111"/>
          <w:spacing w:val="-6"/>
          <w:sz w:val="26"/>
          <w:szCs w:val="26"/>
        </w:rPr>
      </w:pPr>
      <w:r w:rsidRPr="00043016">
        <w:rPr>
          <w:color w:val="111111"/>
          <w:sz w:val="26"/>
          <w:szCs w:val="26"/>
        </w:rPr>
        <w:tab/>
        <w:t xml:space="preserve">2.  На сервировку стола </w:t>
      </w:r>
      <w:r w:rsidR="00461FEB">
        <w:rPr>
          <w:color w:val="111111"/>
          <w:sz w:val="26"/>
          <w:szCs w:val="26"/>
        </w:rPr>
        <w:t>предоставляется</w:t>
      </w:r>
      <w:r w:rsidRPr="00043016">
        <w:rPr>
          <w:color w:val="111111"/>
          <w:sz w:val="26"/>
          <w:szCs w:val="26"/>
        </w:rPr>
        <w:t xml:space="preserve"> 10 минут. </w:t>
      </w:r>
    </w:p>
    <w:p w:rsidR="00043016" w:rsidRPr="00043016" w:rsidRDefault="00043016" w:rsidP="006619EC">
      <w:pPr>
        <w:spacing w:line="233" w:lineRule="auto"/>
        <w:jc w:val="both"/>
        <w:rPr>
          <w:b/>
          <w:color w:val="111111"/>
          <w:spacing w:val="-6"/>
          <w:sz w:val="26"/>
          <w:szCs w:val="26"/>
        </w:rPr>
      </w:pPr>
      <w:r w:rsidRPr="00043016">
        <w:rPr>
          <w:b/>
          <w:color w:val="111111"/>
          <w:spacing w:val="-6"/>
          <w:sz w:val="26"/>
          <w:szCs w:val="26"/>
        </w:rPr>
        <w:tab/>
      </w:r>
      <w:r w:rsidRPr="00043016">
        <w:rPr>
          <w:color w:val="111111"/>
          <w:spacing w:val="-6"/>
          <w:sz w:val="26"/>
          <w:szCs w:val="26"/>
        </w:rPr>
        <w:t>3.  Стол, посуда и предметы сервировки предоставляются организаторами конкурса</w:t>
      </w:r>
      <w:r w:rsidRPr="00043016">
        <w:rPr>
          <w:color w:val="111111"/>
          <w:sz w:val="26"/>
          <w:szCs w:val="26"/>
        </w:rPr>
        <w:t>.</w:t>
      </w:r>
    </w:p>
    <w:p w:rsidR="00461FEB" w:rsidRDefault="00043016" w:rsidP="006619EC">
      <w:pPr>
        <w:spacing w:line="233" w:lineRule="auto"/>
        <w:jc w:val="both"/>
        <w:rPr>
          <w:color w:val="111111"/>
          <w:sz w:val="26"/>
          <w:szCs w:val="26"/>
        </w:rPr>
      </w:pPr>
      <w:r w:rsidRPr="00043016">
        <w:rPr>
          <w:color w:val="111111"/>
          <w:sz w:val="26"/>
          <w:szCs w:val="26"/>
        </w:rPr>
        <w:tab/>
        <w:t>4.  Допускаются дополнительные элементы сервировки стола.</w:t>
      </w:r>
    </w:p>
    <w:p w:rsidR="00043016" w:rsidRPr="00043016" w:rsidRDefault="00043016" w:rsidP="00461FEB">
      <w:pPr>
        <w:spacing w:line="233" w:lineRule="auto"/>
        <w:ind w:firstLine="709"/>
        <w:jc w:val="both"/>
        <w:rPr>
          <w:color w:val="111111"/>
          <w:sz w:val="26"/>
          <w:szCs w:val="26"/>
        </w:rPr>
      </w:pPr>
      <w:r w:rsidRPr="00043016">
        <w:rPr>
          <w:color w:val="111111"/>
          <w:sz w:val="26"/>
          <w:szCs w:val="26"/>
        </w:rPr>
        <w:t xml:space="preserve">Оценка официантов на I-м этапе определяется жюри по каждому критерию: внешний вид участника (форма и др.), техника работы, последовательность сервировки, скорость сервировки. </w:t>
      </w:r>
    </w:p>
    <w:p w:rsidR="00043016" w:rsidRPr="00A31BD5" w:rsidRDefault="00D56BC8" w:rsidP="006619EC">
      <w:pPr>
        <w:spacing w:line="233" w:lineRule="auto"/>
        <w:jc w:val="both"/>
        <w:rPr>
          <w:color w:val="111111"/>
          <w:sz w:val="26"/>
          <w:szCs w:val="26"/>
        </w:rPr>
      </w:pPr>
      <w:r w:rsidRPr="00D56BC8">
        <w:rPr>
          <w:color w:val="111111"/>
          <w:spacing w:val="-6"/>
          <w:sz w:val="26"/>
          <w:szCs w:val="26"/>
        </w:rPr>
        <w:tab/>
      </w:r>
      <w:r w:rsidR="00043016" w:rsidRPr="00A31BD5">
        <w:rPr>
          <w:color w:val="111111"/>
          <w:spacing w:val="-6"/>
          <w:sz w:val="26"/>
          <w:szCs w:val="26"/>
          <w:u w:val="single"/>
          <w:lang w:val="en-US"/>
        </w:rPr>
        <w:t>II</w:t>
      </w:r>
      <w:r w:rsidR="00043016" w:rsidRPr="00A31BD5">
        <w:rPr>
          <w:color w:val="111111"/>
          <w:spacing w:val="-6"/>
          <w:sz w:val="26"/>
          <w:szCs w:val="26"/>
          <w:u w:val="single"/>
        </w:rPr>
        <w:t xml:space="preserve"> этап</w:t>
      </w:r>
      <w:r w:rsidR="00A31BD5" w:rsidRPr="00A31BD5">
        <w:rPr>
          <w:color w:val="111111"/>
          <w:spacing w:val="-6"/>
          <w:sz w:val="26"/>
          <w:szCs w:val="26"/>
          <w:u w:val="single"/>
        </w:rPr>
        <w:t>:</w:t>
      </w:r>
      <w:r w:rsidR="00A31BD5" w:rsidRPr="00A31BD5">
        <w:rPr>
          <w:color w:val="111111"/>
          <w:spacing w:val="-6"/>
          <w:sz w:val="26"/>
          <w:szCs w:val="26"/>
        </w:rPr>
        <w:t xml:space="preserve"> </w:t>
      </w:r>
      <w:r w:rsidR="00043016" w:rsidRPr="00A31BD5">
        <w:rPr>
          <w:color w:val="111111"/>
          <w:sz w:val="26"/>
          <w:szCs w:val="26"/>
        </w:rPr>
        <w:t>участники конкурса одновременно в течение 20 минут сервируют тематический стол на четыре персоны по теме на свой выбор</w:t>
      </w:r>
    </w:p>
    <w:p w:rsidR="00043016" w:rsidRPr="00043016" w:rsidRDefault="00A31BD5" w:rsidP="006619EC">
      <w:pPr>
        <w:spacing w:line="233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="00043016" w:rsidRPr="00043016">
        <w:rPr>
          <w:color w:val="111111"/>
          <w:sz w:val="26"/>
          <w:szCs w:val="26"/>
        </w:rPr>
        <w:t xml:space="preserve">1.  Для сервировки и оформления участниками используются столы, предоставленные организаторами конкурса. </w:t>
      </w:r>
    </w:p>
    <w:p w:rsidR="00043016" w:rsidRPr="00043016" w:rsidRDefault="00A31BD5" w:rsidP="006619EC">
      <w:pPr>
        <w:spacing w:line="233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="00043016" w:rsidRPr="00043016">
        <w:rPr>
          <w:color w:val="111111"/>
          <w:sz w:val="26"/>
          <w:szCs w:val="26"/>
        </w:rPr>
        <w:t xml:space="preserve">2.  Для сервировки и оформления участниками используются собственные столовые приборы, посуда, стекло, элементы оформления, столовое белье. </w:t>
      </w:r>
    </w:p>
    <w:p w:rsidR="00043016" w:rsidRPr="00043016" w:rsidRDefault="00A31BD5" w:rsidP="006619EC">
      <w:pPr>
        <w:spacing w:line="233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="00043016" w:rsidRPr="00043016">
        <w:rPr>
          <w:color w:val="111111"/>
          <w:sz w:val="26"/>
          <w:szCs w:val="26"/>
        </w:rPr>
        <w:t xml:space="preserve">3.  После завершения сервировки каждый участник в течение 5-10 минут проводит презентацию своего тематического стола или экспозиции в любой форме. </w:t>
      </w:r>
    </w:p>
    <w:p w:rsidR="00043016" w:rsidRPr="00043016" w:rsidRDefault="00A31BD5" w:rsidP="006619EC">
      <w:pPr>
        <w:spacing w:line="233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="00043016" w:rsidRPr="00043016">
        <w:rPr>
          <w:color w:val="111111"/>
          <w:sz w:val="26"/>
          <w:szCs w:val="26"/>
        </w:rPr>
        <w:t xml:space="preserve">4.  Официант должен знать принципы продемонстрированного оформления и сервировки, а </w:t>
      </w:r>
      <w:r w:rsidR="00461FEB">
        <w:rPr>
          <w:color w:val="111111"/>
          <w:sz w:val="26"/>
          <w:szCs w:val="26"/>
        </w:rPr>
        <w:t>также блюда из заявленного меню.</w:t>
      </w:r>
      <w:r w:rsidR="00043016" w:rsidRPr="00043016">
        <w:rPr>
          <w:color w:val="111111"/>
          <w:sz w:val="26"/>
          <w:szCs w:val="26"/>
        </w:rPr>
        <w:t xml:space="preserve"> </w:t>
      </w:r>
    </w:p>
    <w:p w:rsidR="00DC73B4" w:rsidRDefault="00A31BD5" w:rsidP="006619EC">
      <w:pPr>
        <w:spacing w:line="233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="00043016" w:rsidRPr="00043016">
        <w:rPr>
          <w:color w:val="111111"/>
          <w:sz w:val="26"/>
          <w:szCs w:val="26"/>
        </w:rPr>
        <w:t xml:space="preserve">5.  Приветствуется подбор и обоснование выбора напитков. </w:t>
      </w:r>
    </w:p>
    <w:p w:rsidR="00043016" w:rsidRPr="00043016" w:rsidRDefault="00DC73B4" w:rsidP="00461FEB">
      <w:pPr>
        <w:spacing w:line="233" w:lineRule="auto"/>
        <w:jc w:val="both"/>
        <w:rPr>
          <w:sz w:val="26"/>
          <w:szCs w:val="26"/>
          <w:lang w:eastAsia="en-US" w:bidi="en-US"/>
        </w:rPr>
      </w:pPr>
      <w:r>
        <w:rPr>
          <w:color w:val="111111"/>
          <w:sz w:val="26"/>
          <w:szCs w:val="26"/>
        </w:rPr>
        <w:tab/>
      </w:r>
      <w:r w:rsidR="00043016" w:rsidRPr="00043016">
        <w:rPr>
          <w:color w:val="111111"/>
          <w:sz w:val="26"/>
          <w:szCs w:val="26"/>
        </w:rPr>
        <w:t>Оценка официантов в конкурсе тематических столов определяется жюри по каждому критерию: представление стола, оригинальность раскрытия темы, функциональность сервировки, знание характеристик и назначения столовых приборов, посуды, знание блюд и напитков в соответствии с заданной тематикой.</w:t>
      </w:r>
    </w:p>
    <w:p w:rsidR="00886F1A" w:rsidRDefault="00886F1A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</w:p>
    <w:p w:rsidR="00182471" w:rsidRDefault="00182471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color w:val="000000"/>
          <w:spacing w:val="-6"/>
          <w:sz w:val="26"/>
          <w:szCs w:val="26"/>
        </w:rPr>
        <w:t>Номинация</w:t>
      </w: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sz w:val="26"/>
          <w:szCs w:val="26"/>
          <w:lang w:eastAsia="en-US" w:bidi="en-US"/>
        </w:rPr>
        <w:t>«Лучший повар гостинично-ресторанного сервиса»</w:t>
      </w:r>
    </w:p>
    <w:p w:rsidR="00043016" w:rsidRPr="00461FEB" w:rsidRDefault="00043016" w:rsidP="00461FEB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</w:p>
    <w:p w:rsidR="00043016" w:rsidRPr="00043016" w:rsidRDefault="00F7236D" w:rsidP="006619EC">
      <w:pPr>
        <w:spacing w:line="233" w:lineRule="auto"/>
        <w:contextualSpacing/>
        <w:jc w:val="both"/>
        <w:rPr>
          <w:sz w:val="26"/>
          <w:szCs w:val="26"/>
          <w:lang w:eastAsia="en-US" w:bidi="en-US"/>
        </w:rPr>
      </w:pPr>
      <w:r w:rsidRPr="00F7236D">
        <w:rPr>
          <w:color w:val="111111"/>
          <w:spacing w:val="-6"/>
          <w:sz w:val="26"/>
          <w:szCs w:val="26"/>
        </w:rPr>
        <w:tab/>
      </w:r>
      <w:r w:rsidR="00461FEB">
        <w:rPr>
          <w:color w:val="111111"/>
          <w:spacing w:val="-6"/>
          <w:sz w:val="26"/>
          <w:szCs w:val="26"/>
        </w:rPr>
        <w:t>У</w:t>
      </w:r>
      <w:r w:rsidR="00043016" w:rsidRPr="00043016">
        <w:rPr>
          <w:sz w:val="26"/>
          <w:szCs w:val="26"/>
          <w:lang w:eastAsia="en-US" w:bidi="en-US"/>
        </w:rPr>
        <w:t>частники представляют презентацию технологии приготовления блюда от повара или фирменного блюда предприятия с последующим представлением данного блюда для оценки конкурсной комиссией.</w:t>
      </w:r>
    </w:p>
    <w:p w:rsidR="00182471" w:rsidRDefault="00182471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bookmarkStart w:id="0" w:name="_GoBack"/>
      <w:bookmarkEnd w:id="0"/>
      <w:r w:rsidRPr="00043016">
        <w:rPr>
          <w:b/>
          <w:caps/>
          <w:color w:val="000000"/>
          <w:spacing w:val="-6"/>
          <w:sz w:val="26"/>
          <w:szCs w:val="26"/>
        </w:rPr>
        <w:lastRenderedPageBreak/>
        <w:t>Номинация</w:t>
      </w:r>
    </w:p>
    <w:p w:rsidR="00043016" w:rsidRPr="00043016" w:rsidRDefault="00043016" w:rsidP="006619EC">
      <w:pPr>
        <w:spacing w:line="233" w:lineRule="auto"/>
        <w:jc w:val="center"/>
        <w:rPr>
          <w:b/>
          <w:caps/>
          <w:sz w:val="26"/>
          <w:szCs w:val="26"/>
          <w:lang w:eastAsia="en-US" w:bidi="en-US"/>
        </w:rPr>
      </w:pPr>
      <w:r w:rsidRPr="00043016">
        <w:rPr>
          <w:b/>
          <w:caps/>
          <w:sz w:val="26"/>
          <w:szCs w:val="26"/>
          <w:lang w:eastAsia="en-US" w:bidi="en-US"/>
        </w:rPr>
        <w:t>«Лучшая горничная»</w:t>
      </w:r>
    </w:p>
    <w:p w:rsidR="00043016" w:rsidRPr="00043016" w:rsidRDefault="00043016" w:rsidP="006619EC">
      <w:pPr>
        <w:spacing w:line="233" w:lineRule="auto"/>
        <w:jc w:val="center"/>
        <w:rPr>
          <w:sz w:val="26"/>
          <w:szCs w:val="26"/>
          <w:lang w:eastAsia="en-US" w:bidi="en-US"/>
        </w:rPr>
      </w:pPr>
    </w:p>
    <w:p w:rsidR="00043016" w:rsidRPr="005F57CB" w:rsidRDefault="00F7236D" w:rsidP="005F57CB">
      <w:pPr>
        <w:spacing w:line="233" w:lineRule="auto"/>
        <w:jc w:val="both"/>
        <w:rPr>
          <w:spacing w:val="-4"/>
          <w:sz w:val="26"/>
          <w:szCs w:val="26"/>
          <w:lang w:eastAsia="en-US" w:bidi="en-US"/>
        </w:rPr>
      </w:pPr>
      <w:r w:rsidRPr="00F7236D">
        <w:rPr>
          <w:color w:val="111111"/>
          <w:spacing w:val="-4"/>
          <w:sz w:val="26"/>
          <w:szCs w:val="26"/>
        </w:rPr>
        <w:tab/>
      </w:r>
      <w:r w:rsidR="00461FEB">
        <w:rPr>
          <w:color w:val="111111"/>
          <w:spacing w:val="-4"/>
          <w:sz w:val="26"/>
          <w:szCs w:val="26"/>
        </w:rPr>
        <w:t>Д</w:t>
      </w:r>
      <w:r w:rsidR="00043016" w:rsidRPr="005F57CB">
        <w:rPr>
          <w:spacing w:val="-4"/>
          <w:sz w:val="26"/>
          <w:szCs w:val="26"/>
          <w:lang w:eastAsia="en-US" w:bidi="en-US"/>
        </w:rPr>
        <w:t xml:space="preserve">ля проведения практических испытаний в номинации для участников предварительно проводится ознакомительная экскурсия по </w:t>
      </w:r>
      <w:r w:rsidR="00461FEB">
        <w:rPr>
          <w:spacing w:val="-4"/>
          <w:sz w:val="26"/>
          <w:szCs w:val="26"/>
          <w:lang w:eastAsia="en-US" w:bidi="en-US"/>
        </w:rPr>
        <w:t xml:space="preserve">месту </w:t>
      </w:r>
      <w:r w:rsidR="00461FEB" w:rsidRPr="005F57CB">
        <w:rPr>
          <w:spacing w:val="-4"/>
          <w:sz w:val="26"/>
          <w:szCs w:val="26"/>
          <w:lang w:eastAsia="en-US" w:bidi="en-US"/>
        </w:rPr>
        <w:t xml:space="preserve">проведения </w:t>
      </w:r>
      <w:r w:rsidR="00043016" w:rsidRPr="005F57CB">
        <w:rPr>
          <w:spacing w:val="-4"/>
          <w:sz w:val="26"/>
          <w:szCs w:val="26"/>
          <w:lang w:eastAsia="en-US" w:bidi="en-US"/>
        </w:rPr>
        <w:t>практически</w:t>
      </w:r>
      <w:r w:rsidR="00461FEB">
        <w:rPr>
          <w:spacing w:val="-4"/>
          <w:sz w:val="26"/>
          <w:szCs w:val="26"/>
          <w:lang w:eastAsia="en-US" w:bidi="en-US"/>
        </w:rPr>
        <w:t>х</w:t>
      </w:r>
      <w:r w:rsidR="00043016" w:rsidRPr="005F57CB">
        <w:rPr>
          <w:spacing w:val="-4"/>
          <w:sz w:val="26"/>
          <w:szCs w:val="26"/>
          <w:lang w:eastAsia="en-US" w:bidi="en-US"/>
        </w:rPr>
        <w:t xml:space="preserve"> </w:t>
      </w:r>
      <w:r w:rsidR="00461FEB" w:rsidRPr="005F57CB">
        <w:rPr>
          <w:spacing w:val="-4"/>
          <w:sz w:val="26"/>
          <w:szCs w:val="26"/>
          <w:lang w:eastAsia="en-US" w:bidi="en-US"/>
        </w:rPr>
        <w:t>испытаний</w:t>
      </w:r>
      <w:r w:rsidR="00043016" w:rsidRPr="005F57CB">
        <w:rPr>
          <w:spacing w:val="-4"/>
          <w:sz w:val="26"/>
          <w:szCs w:val="26"/>
          <w:lang w:eastAsia="en-US" w:bidi="en-US"/>
        </w:rPr>
        <w:t>, в том числе ознакомление с техническим</w:t>
      </w:r>
      <w:r w:rsidR="00461FEB">
        <w:rPr>
          <w:spacing w:val="-4"/>
          <w:sz w:val="26"/>
          <w:szCs w:val="26"/>
          <w:lang w:eastAsia="en-US" w:bidi="en-US"/>
        </w:rPr>
        <w:t>и</w:t>
      </w:r>
      <w:r w:rsidR="00043016" w:rsidRPr="005F57CB">
        <w:rPr>
          <w:spacing w:val="-4"/>
          <w:sz w:val="26"/>
          <w:szCs w:val="26"/>
          <w:lang w:eastAsia="en-US" w:bidi="en-US"/>
        </w:rPr>
        <w:t xml:space="preserve"> и моющими средствами уборки и оснащением номер</w:t>
      </w:r>
      <w:r w:rsidR="00461FEB">
        <w:rPr>
          <w:spacing w:val="-4"/>
          <w:sz w:val="26"/>
          <w:szCs w:val="26"/>
          <w:lang w:eastAsia="en-US" w:bidi="en-US"/>
        </w:rPr>
        <w:t>ов</w:t>
      </w:r>
      <w:r w:rsidR="00043016" w:rsidRPr="005F57CB">
        <w:rPr>
          <w:spacing w:val="-4"/>
          <w:sz w:val="26"/>
          <w:szCs w:val="26"/>
          <w:lang w:eastAsia="en-US" w:bidi="en-US"/>
        </w:rPr>
        <w:t>.</w:t>
      </w:r>
    </w:p>
    <w:p w:rsidR="00043016" w:rsidRPr="005F57CB" w:rsidRDefault="00F7236D" w:rsidP="005F57CB">
      <w:pPr>
        <w:spacing w:line="233" w:lineRule="auto"/>
        <w:jc w:val="both"/>
        <w:rPr>
          <w:sz w:val="26"/>
          <w:szCs w:val="26"/>
          <w:lang w:eastAsia="en-US" w:bidi="en-US"/>
        </w:rPr>
      </w:pPr>
      <w:r w:rsidRPr="00F7236D">
        <w:rPr>
          <w:color w:val="000000"/>
          <w:spacing w:val="-6"/>
          <w:sz w:val="26"/>
          <w:szCs w:val="26"/>
        </w:rPr>
        <w:tab/>
      </w:r>
      <w:r w:rsidR="00461FEB">
        <w:rPr>
          <w:color w:val="000000"/>
          <w:spacing w:val="-6"/>
          <w:sz w:val="26"/>
          <w:szCs w:val="26"/>
        </w:rPr>
        <w:t>Практическое испытание</w:t>
      </w:r>
      <w:r w:rsidR="00043016" w:rsidRPr="005F57CB">
        <w:rPr>
          <w:sz w:val="26"/>
          <w:szCs w:val="26"/>
          <w:lang w:eastAsia="en-US" w:bidi="en-US"/>
        </w:rPr>
        <w:t xml:space="preserve"> заключа</w:t>
      </w:r>
      <w:r w:rsidR="00461FEB">
        <w:rPr>
          <w:sz w:val="26"/>
          <w:szCs w:val="26"/>
          <w:lang w:eastAsia="en-US" w:bidi="en-US"/>
        </w:rPr>
        <w:t>е</w:t>
      </w:r>
      <w:r w:rsidR="00043016" w:rsidRPr="005F57CB">
        <w:rPr>
          <w:sz w:val="26"/>
          <w:szCs w:val="26"/>
          <w:lang w:eastAsia="en-US" w:bidi="en-US"/>
        </w:rPr>
        <w:t>тся в выполнении уборки гостиничного номера по выезду гостя. Для каждого участника предлагается единые категория номера, вид технических средств уборки, моющих средств. Жеребьевка конкретных комнат для уборки проводится перед началом номинации.</w:t>
      </w:r>
    </w:p>
    <w:p w:rsidR="00043016" w:rsidRPr="00043016" w:rsidRDefault="00043016" w:rsidP="006619EC">
      <w:pPr>
        <w:spacing w:line="233" w:lineRule="auto"/>
        <w:ind w:firstLine="709"/>
        <w:jc w:val="both"/>
        <w:rPr>
          <w:spacing w:val="-6"/>
          <w:sz w:val="26"/>
          <w:szCs w:val="26"/>
        </w:rPr>
      </w:pPr>
      <w:r w:rsidRPr="00043016">
        <w:rPr>
          <w:spacing w:val="-6"/>
          <w:sz w:val="26"/>
          <w:szCs w:val="26"/>
        </w:rPr>
        <w:t>Практическое испытание предполагает демонстрацию наличия профессиональных знаний, умений и навыков.</w:t>
      </w:r>
    </w:p>
    <w:p w:rsidR="00043016" w:rsidRPr="00043016" w:rsidRDefault="00043016" w:rsidP="006619EC">
      <w:pPr>
        <w:spacing w:line="233" w:lineRule="auto"/>
        <w:ind w:firstLine="709"/>
        <w:jc w:val="both"/>
        <w:rPr>
          <w:sz w:val="26"/>
          <w:szCs w:val="26"/>
        </w:rPr>
      </w:pPr>
      <w:r w:rsidRPr="00043016">
        <w:rPr>
          <w:sz w:val="26"/>
          <w:szCs w:val="26"/>
        </w:rPr>
        <w:t xml:space="preserve">Нормативное время на проведение практического испытания – 30 минут. </w:t>
      </w:r>
    </w:p>
    <w:p w:rsidR="00043016" w:rsidRPr="00043016" w:rsidRDefault="00043016" w:rsidP="006619EC">
      <w:pPr>
        <w:spacing w:line="233" w:lineRule="auto"/>
        <w:ind w:firstLine="709"/>
        <w:jc w:val="both"/>
        <w:rPr>
          <w:sz w:val="26"/>
          <w:szCs w:val="26"/>
        </w:rPr>
      </w:pPr>
      <w:r w:rsidRPr="00043016">
        <w:rPr>
          <w:sz w:val="26"/>
          <w:szCs w:val="26"/>
        </w:rPr>
        <w:t xml:space="preserve">Оценка участников практического испытания номинации осуществляется жюри по каждому критерию: </w:t>
      </w:r>
      <w:r w:rsidRPr="00043016">
        <w:rPr>
          <w:bCs/>
          <w:sz w:val="26"/>
          <w:szCs w:val="26"/>
          <w:shd w:val="clear" w:color="auto" w:fill="FFFFFF"/>
        </w:rPr>
        <w:t>качество уборки номера, соблюдение (несоблюдение) нормативов времени выполнения задания, творческое оформление номера гостиницы, знание (незнание) подбора моющих средств и подготовки</w:t>
      </w:r>
      <w:r w:rsidR="003614E7">
        <w:rPr>
          <w:bCs/>
          <w:sz w:val="26"/>
          <w:szCs w:val="26"/>
          <w:shd w:val="clear" w:color="auto" w:fill="FFFFFF"/>
        </w:rPr>
        <w:t xml:space="preserve"> </w:t>
      </w:r>
      <w:r w:rsidRPr="00043016">
        <w:rPr>
          <w:bCs/>
          <w:sz w:val="26"/>
          <w:szCs w:val="26"/>
          <w:shd w:val="clear" w:color="auto" w:fill="FFFFFF"/>
        </w:rPr>
        <w:t xml:space="preserve">их к применению, соблюдение этических норм общения </w:t>
      </w:r>
      <w:proofErr w:type="gramStart"/>
      <w:r w:rsidR="00461FEB">
        <w:rPr>
          <w:bCs/>
          <w:sz w:val="26"/>
          <w:szCs w:val="26"/>
          <w:shd w:val="clear" w:color="auto" w:fill="FFFFFF"/>
        </w:rPr>
        <w:t>с</w:t>
      </w:r>
      <w:proofErr w:type="gramEnd"/>
      <w:r w:rsidRPr="00043016">
        <w:rPr>
          <w:bCs/>
          <w:sz w:val="26"/>
          <w:szCs w:val="26"/>
          <w:shd w:val="clear" w:color="auto" w:fill="FFFFFF"/>
        </w:rPr>
        <w:t xml:space="preserve"> проживающими в гостинице.</w:t>
      </w:r>
      <w:r w:rsidRPr="00043016">
        <w:rPr>
          <w:sz w:val="26"/>
          <w:szCs w:val="26"/>
        </w:rPr>
        <w:t xml:space="preserve"> </w:t>
      </w:r>
    </w:p>
    <w:p w:rsidR="00043016" w:rsidRPr="003224D6" w:rsidRDefault="003614E7" w:rsidP="00461FEB">
      <w:pPr>
        <w:spacing w:line="233" w:lineRule="auto"/>
        <w:jc w:val="center"/>
        <w:rPr>
          <w:sz w:val="20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ab/>
      </w:r>
    </w:p>
    <w:p w:rsidR="00886F1A" w:rsidRDefault="00886F1A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</w:p>
    <w:p w:rsidR="00043016" w:rsidRPr="00043016" w:rsidRDefault="00043016" w:rsidP="006619EC">
      <w:pPr>
        <w:spacing w:line="233" w:lineRule="auto"/>
        <w:jc w:val="center"/>
        <w:rPr>
          <w:b/>
          <w:caps/>
          <w:color w:val="000000"/>
          <w:spacing w:val="-6"/>
          <w:sz w:val="26"/>
          <w:szCs w:val="26"/>
        </w:rPr>
      </w:pPr>
      <w:r w:rsidRPr="00043016">
        <w:rPr>
          <w:b/>
          <w:caps/>
          <w:color w:val="000000"/>
          <w:spacing w:val="-6"/>
          <w:sz w:val="26"/>
          <w:szCs w:val="26"/>
        </w:rPr>
        <w:t>Номинация</w:t>
      </w:r>
    </w:p>
    <w:p w:rsidR="00043016" w:rsidRPr="00043016" w:rsidRDefault="00043016" w:rsidP="006619EC">
      <w:pPr>
        <w:spacing w:line="233" w:lineRule="auto"/>
        <w:jc w:val="center"/>
        <w:rPr>
          <w:b/>
          <w:caps/>
          <w:sz w:val="26"/>
          <w:szCs w:val="26"/>
          <w:lang w:eastAsia="en-US" w:bidi="en-US"/>
        </w:rPr>
      </w:pPr>
      <w:r w:rsidRPr="00043016">
        <w:rPr>
          <w:b/>
          <w:caps/>
          <w:sz w:val="26"/>
          <w:szCs w:val="26"/>
          <w:lang w:eastAsia="en-US" w:bidi="en-US"/>
        </w:rPr>
        <w:t>«Лучший экскурсовод»</w:t>
      </w:r>
    </w:p>
    <w:p w:rsidR="00043016" w:rsidRPr="003224D6" w:rsidRDefault="00043016" w:rsidP="006619EC">
      <w:pPr>
        <w:spacing w:line="233" w:lineRule="auto"/>
        <w:jc w:val="center"/>
        <w:rPr>
          <w:sz w:val="20"/>
          <w:szCs w:val="26"/>
          <w:lang w:eastAsia="en-US" w:bidi="en-US"/>
        </w:rPr>
      </w:pPr>
    </w:p>
    <w:p w:rsidR="00043016" w:rsidRPr="00043016" w:rsidRDefault="00F7236D" w:rsidP="006619EC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  <w:r w:rsidRPr="00F7236D">
        <w:rPr>
          <w:color w:val="111111"/>
          <w:spacing w:val="-6"/>
          <w:sz w:val="26"/>
          <w:szCs w:val="26"/>
        </w:rPr>
        <w:tab/>
      </w:r>
      <w:r w:rsidR="00043016" w:rsidRPr="001D7DCC">
        <w:rPr>
          <w:color w:val="111111"/>
          <w:spacing w:val="-6"/>
          <w:sz w:val="26"/>
          <w:szCs w:val="26"/>
          <w:u w:val="single"/>
          <w:lang w:val="en-US"/>
        </w:rPr>
        <w:t>I</w:t>
      </w:r>
      <w:r w:rsidR="00043016" w:rsidRPr="001D7DCC">
        <w:rPr>
          <w:color w:val="111111"/>
          <w:spacing w:val="-6"/>
          <w:sz w:val="26"/>
          <w:szCs w:val="26"/>
          <w:u w:val="single"/>
        </w:rPr>
        <w:t xml:space="preserve"> этап:</w:t>
      </w:r>
      <w:r w:rsidR="00043016" w:rsidRPr="001D7DCC">
        <w:rPr>
          <w:color w:val="111111"/>
          <w:spacing w:val="-6"/>
          <w:sz w:val="26"/>
          <w:szCs w:val="26"/>
        </w:rPr>
        <w:t xml:space="preserve">  </w:t>
      </w:r>
      <w:r w:rsidR="00043016" w:rsidRPr="003224D6">
        <w:rPr>
          <w:color w:val="111111"/>
          <w:sz w:val="26"/>
          <w:szCs w:val="26"/>
        </w:rPr>
        <w:t>б</w:t>
      </w:r>
      <w:r w:rsidR="00043016" w:rsidRPr="003224D6">
        <w:rPr>
          <w:color w:val="000000"/>
          <w:sz w:val="26"/>
          <w:szCs w:val="26"/>
        </w:rPr>
        <w:t>лиц-опрос</w:t>
      </w:r>
      <w:r w:rsidR="00043016" w:rsidRPr="001D7DCC">
        <w:rPr>
          <w:color w:val="000000"/>
          <w:spacing w:val="-6"/>
          <w:sz w:val="26"/>
          <w:szCs w:val="26"/>
        </w:rPr>
        <w:t xml:space="preserve"> (15 минут)</w:t>
      </w:r>
      <w:r w:rsidR="001D7DCC" w:rsidRPr="001D7DCC">
        <w:rPr>
          <w:color w:val="000000"/>
          <w:spacing w:val="-6"/>
          <w:sz w:val="26"/>
          <w:szCs w:val="26"/>
        </w:rPr>
        <w:t xml:space="preserve"> в ходе которого осуществляется </w:t>
      </w:r>
      <w:r w:rsidR="00043016" w:rsidRPr="001D7DCC">
        <w:rPr>
          <w:color w:val="000000"/>
          <w:spacing w:val="-6"/>
          <w:sz w:val="26"/>
          <w:szCs w:val="26"/>
        </w:rPr>
        <w:t>проверка знаний, необходимых для осуществления профессиональной деятельности</w:t>
      </w:r>
      <w:r w:rsidR="00461FEB">
        <w:rPr>
          <w:color w:val="000000"/>
          <w:spacing w:val="-6"/>
          <w:sz w:val="26"/>
          <w:szCs w:val="26"/>
        </w:rPr>
        <w:t>. Блиц-опрос включает</w:t>
      </w:r>
      <w:r w:rsidR="001D7DCC">
        <w:rPr>
          <w:color w:val="000000"/>
          <w:spacing w:val="-6"/>
          <w:sz w:val="26"/>
          <w:szCs w:val="26"/>
        </w:rPr>
        <w:t xml:space="preserve"> </w:t>
      </w:r>
      <w:r w:rsidR="00461FEB">
        <w:rPr>
          <w:color w:val="000000"/>
          <w:spacing w:val="-6"/>
          <w:sz w:val="26"/>
          <w:szCs w:val="26"/>
        </w:rPr>
        <w:t>в</w:t>
      </w:r>
      <w:r w:rsidR="00043016" w:rsidRPr="00043016">
        <w:rPr>
          <w:color w:val="000000"/>
          <w:spacing w:val="-6"/>
          <w:sz w:val="26"/>
          <w:szCs w:val="26"/>
        </w:rPr>
        <w:t>опросы по основам экскурсоведения, регионоведения, знания иностранного языка.</w:t>
      </w:r>
    </w:p>
    <w:p w:rsidR="00043016" w:rsidRPr="00043016" w:rsidRDefault="00F7236D" w:rsidP="006619EC">
      <w:pPr>
        <w:spacing w:line="233" w:lineRule="auto"/>
        <w:jc w:val="both"/>
        <w:rPr>
          <w:sz w:val="26"/>
          <w:szCs w:val="26"/>
          <w:lang w:eastAsia="en-US" w:bidi="en-US"/>
        </w:rPr>
      </w:pPr>
      <w:r w:rsidRPr="00F7236D">
        <w:rPr>
          <w:color w:val="000000"/>
          <w:spacing w:val="-6"/>
          <w:sz w:val="26"/>
          <w:szCs w:val="26"/>
        </w:rPr>
        <w:tab/>
      </w:r>
      <w:r w:rsidR="00043016" w:rsidRPr="001D7DCC">
        <w:rPr>
          <w:color w:val="000000"/>
          <w:spacing w:val="-6"/>
          <w:sz w:val="26"/>
          <w:szCs w:val="26"/>
          <w:u w:val="single"/>
        </w:rPr>
        <w:t>II</w:t>
      </w:r>
      <w:r w:rsidR="00043016" w:rsidRPr="001D7DCC">
        <w:rPr>
          <w:color w:val="111111"/>
          <w:spacing w:val="-6"/>
          <w:sz w:val="26"/>
          <w:szCs w:val="26"/>
          <w:u w:val="single"/>
        </w:rPr>
        <w:t xml:space="preserve"> этап</w:t>
      </w:r>
      <w:r w:rsidR="00043016" w:rsidRPr="001D7DCC">
        <w:rPr>
          <w:color w:val="000000"/>
          <w:spacing w:val="-6"/>
          <w:sz w:val="26"/>
          <w:szCs w:val="26"/>
          <w:u w:val="single"/>
        </w:rPr>
        <w:t>:</w:t>
      </w:r>
      <w:r w:rsidR="00043016" w:rsidRPr="00043016">
        <w:rPr>
          <w:b/>
          <w:color w:val="000000"/>
          <w:spacing w:val="-6"/>
          <w:sz w:val="26"/>
          <w:szCs w:val="26"/>
        </w:rPr>
        <w:t xml:space="preserve"> </w:t>
      </w:r>
      <w:r w:rsidR="00043016" w:rsidRPr="00043016">
        <w:rPr>
          <w:color w:val="000000"/>
          <w:spacing w:val="-6"/>
          <w:sz w:val="26"/>
          <w:szCs w:val="26"/>
        </w:rPr>
        <w:t>п</w:t>
      </w:r>
      <w:r w:rsidR="00043016" w:rsidRPr="00043016">
        <w:rPr>
          <w:sz w:val="26"/>
          <w:szCs w:val="26"/>
          <w:lang w:eastAsia="en-US" w:bidi="en-US"/>
        </w:rPr>
        <w:t>резентация авторского экскурсионного маршрута (н</w:t>
      </w:r>
      <w:r w:rsidR="003224D6">
        <w:rPr>
          <w:sz w:val="26"/>
          <w:szCs w:val="26"/>
          <w:lang w:eastAsia="en-US" w:bidi="en-US"/>
        </w:rPr>
        <w:t xml:space="preserve">е более 15 слайдов), включающая </w:t>
      </w:r>
      <w:r w:rsidR="00043016" w:rsidRPr="00043016">
        <w:rPr>
          <w:sz w:val="26"/>
          <w:szCs w:val="26"/>
          <w:lang w:eastAsia="en-US" w:bidi="en-US"/>
        </w:rPr>
        <w:t>описание маршрута, карт</w:t>
      </w:r>
      <w:r w:rsidR="00461FEB">
        <w:rPr>
          <w:sz w:val="26"/>
          <w:szCs w:val="26"/>
          <w:lang w:eastAsia="en-US" w:bidi="en-US"/>
        </w:rPr>
        <w:t>у</w:t>
      </w:r>
      <w:r w:rsidR="00043016" w:rsidRPr="00043016">
        <w:rPr>
          <w:sz w:val="26"/>
          <w:szCs w:val="26"/>
          <w:lang w:eastAsia="en-US" w:bidi="en-US"/>
        </w:rPr>
        <w:t xml:space="preserve">-схему маршрута с указанием направления движения и мест остановок для рассказа, паспорт маршрута. </w:t>
      </w:r>
      <w:r w:rsidR="003224D6">
        <w:rPr>
          <w:sz w:val="26"/>
          <w:szCs w:val="26"/>
          <w:lang w:eastAsia="en-US" w:bidi="en-US"/>
        </w:rPr>
        <w:t xml:space="preserve"> </w:t>
      </w:r>
      <w:r w:rsidR="00043016" w:rsidRPr="00043016">
        <w:rPr>
          <w:sz w:val="26"/>
          <w:szCs w:val="26"/>
          <w:lang w:eastAsia="en-US" w:bidi="en-US"/>
        </w:rPr>
        <w:t>Представленный на конкурс экскурсионный маршрут должен пролегать</w:t>
      </w:r>
      <w:r w:rsidR="003224D6">
        <w:rPr>
          <w:sz w:val="26"/>
          <w:szCs w:val="26"/>
          <w:lang w:eastAsia="en-US" w:bidi="en-US"/>
        </w:rPr>
        <w:t xml:space="preserve"> </w:t>
      </w:r>
      <w:r w:rsidR="00043016" w:rsidRPr="00043016">
        <w:rPr>
          <w:sz w:val="26"/>
          <w:szCs w:val="26"/>
          <w:lang w:eastAsia="en-US" w:bidi="en-US"/>
        </w:rPr>
        <w:t>в пределах Московской области. Продолжительность экскурсионного маршрута – не более 3 (трех) часов.</w:t>
      </w:r>
    </w:p>
    <w:p w:rsidR="00043016" w:rsidRPr="00043016" w:rsidRDefault="003224D6" w:rsidP="006619EC">
      <w:pPr>
        <w:spacing w:line="233" w:lineRule="auto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ab/>
      </w:r>
      <w:proofErr w:type="gramStart"/>
      <w:r w:rsidR="002D1487">
        <w:rPr>
          <w:sz w:val="26"/>
          <w:szCs w:val="26"/>
          <w:lang w:eastAsia="en-US" w:bidi="en-US"/>
        </w:rPr>
        <w:t>В ходе презентации участником представляются с</w:t>
      </w:r>
      <w:r w:rsidR="00043016" w:rsidRPr="00043016">
        <w:rPr>
          <w:sz w:val="26"/>
          <w:szCs w:val="26"/>
          <w:lang w:eastAsia="en-US" w:bidi="en-US"/>
        </w:rPr>
        <w:t>опроводительные материалы (при наличии): фотографии, карты, схемы, чертежи, рисунки образцы продукции и т.п. по выбранной теме, путеводители, буклеты.</w:t>
      </w:r>
      <w:proofErr w:type="gramEnd"/>
    </w:p>
    <w:sectPr w:rsidR="00043016" w:rsidRPr="00043016" w:rsidSect="00E40B79">
      <w:headerReference w:type="default" r:id="rId9"/>
      <w:pgSz w:w="11906" w:h="16838"/>
      <w:pgMar w:top="264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77" w:rsidRDefault="00AA0C77" w:rsidP="004E33BF">
      <w:r>
        <w:separator/>
      </w:r>
    </w:p>
  </w:endnote>
  <w:endnote w:type="continuationSeparator" w:id="0">
    <w:p w:rsidR="00AA0C77" w:rsidRDefault="00AA0C77" w:rsidP="004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77" w:rsidRDefault="00AA0C77" w:rsidP="004E33BF">
      <w:r>
        <w:separator/>
      </w:r>
    </w:p>
  </w:footnote>
  <w:footnote w:type="continuationSeparator" w:id="0">
    <w:p w:rsidR="00AA0C77" w:rsidRDefault="00AA0C77" w:rsidP="004E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0" w:rsidRDefault="00852230">
    <w:pPr>
      <w:pStyle w:val="a8"/>
      <w:jc w:val="center"/>
    </w:pPr>
  </w:p>
  <w:p w:rsidR="004E33BF" w:rsidRPr="000679A8" w:rsidRDefault="004E33BF" w:rsidP="000679A8">
    <w:pPr>
      <w:pStyle w:val="a8"/>
      <w:tabs>
        <w:tab w:val="clear" w:pos="4677"/>
        <w:tab w:val="clear" w:pos="9355"/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1A13"/>
    <w:multiLevelType w:val="hybridMultilevel"/>
    <w:tmpl w:val="23D0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2E8C"/>
    <w:multiLevelType w:val="multilevel"/>
    <w:tmpl w:val="2ED4FD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C200A32"/>
    <w:multiLevelType w:val="hybridMultilevel"/>
    <w:tmpl w:val="B9E6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D"/>
    <w:rsid w:val="00001181"/>
    <w:rsid w:val="0000517D"/>
    <w:rsid w:val="00021086"/>
    <w:rsid w:val="000227FE"/>
    <w:rsid w:val="00023871"/>
    <w:rsid w:val="0003157E"/>
    <w:rsid w:val="00043016"/>
    <w:rsid w:val="00045E48"/>
    <w:rsid w:val="0006098B"/>
    <w:rsid w:val="000679A8"/>
    <w:rsid w:val="000757C3"/>
    <w:rsid w:val="00087DC9"/>
    <w:rsid w:val="00093F1C"/>
    <w:rsid w:val="000A1C36"/>
    <w:rsid w:val="000A655B"/>
    <w:rsid w:val="000A7D96"/>
    <w:rsid w:val="000B0A22"/>
    <w:rsid w:val="000B2CCE"/>
    <w:rsid w:val="000B670C"/>
    <w:rsid w:val="000C4F06"/>
    <w:rsid w:val="000D0BD4"/>
    <w:rsid w:val="000D36C1"/>
    <w:rsid w:val="000D5177"/>
    <w:rsid w:val="000E1F4B"/>
    <w:rsid w:val="000E37A0"/>
    <w:rsid w:val="000E4A3A"/>
    <w:rsid w:val="000F2459"/>
    <w:rsid w:val="000F3DA3"/>
    <w:rsid w:val="000F449E"/>
    <w:rsid w:val="0010547B"/>
    <w:rsid w:val="00111958"/>
    <w:rsid w:val="001162AD"/>
    <w:rsid w:val="00120123"/>
    <w:rsid w:val="00127455"/>
    <w:rsid w:val="00131E8A"/>
    <w:rsid w:val="001361CE"/>
    <w:rsid w:val="00146E20"/>
    <w:rsid w:val="0016426B"/>
    <w:rsid w:val="00172846"/>
    <w:rsid w:val="00182471"/>
    <w:rsid w:val="001837EF"/>
    <w:rsid w:val="001958F5"/>
    <w:rsid w:val="00195D37"/>
    <w:rsid w:val="001A27BD"/>
    <w:rsid w:val="001A2DD6"/>
    <w:rsid w:val="001A44AE"/>
    <w:rsid w:val="001A6368"/>
    <w:rsid w:val="001B76D4"/>
    <w:rsid w:val="001B7A6B"/>
    <w:rsid w:val="001C3E7C"/>
    <w:rsid w:val="001D7DCC"/>
    <w:rsid w:val="001E0D87"/>
    <w:rsid w:val="001E1138"/>
    <w:rsid w:val="001E2FC2"/>
    <w:rsid w:val="001E4751"/>
    <w:rsid w:val="001E5285"/>
    <w:rsid w:val="001E6BEE"/>
    <w:rsid w:val="001F0888"/>
    <w:rsid w:val="001F4E44"/>
    <w:rsid w:val="00200090"/>
    <w:rsid w:val="002003AA"/>
    <w:rsid w:val="00205352"/>
    <w:rsid w:val="00206C18"/>
    <w:rsid w:val="00207BB9"/>
    <w:rsid w:val="00214505"/>
    <w:rsid w:val="0022129C"/>
    <w:rsid w:val="002269D9"/>
    <w:rsid w:val="002316BC"/>
    <w:rsid w:val="00233FD1"/>
    <w:rsid w:val="0024397E"/>
    <w:rsid w:val="00264F15"/>
    <w:rsid w:val="00266D71"/>
    <w:rsid w:val="002702AC"/>
    <w:rsid w:val="00273B36"/>
    <w:rsid w:val="0028362E"/>
    <w:rsid w:val="00292844"/>
    <w:rsid w:val="002944E8"/>
    <w:rsid w:val="002B0E64"/>
    <w:rsid w:val="002D1487"/>
    <w:rsid w:val="002D57FB"/>
    <w:rsid w:val="002E1DE3"/>
    <w:rsid w:val="002F0466"/>
    <w:rsid w:val="002F05CD"/>
    <w:rsid w:val="002F0922"/>
    <w:rsid w:val="002F0FAC"/>
    <w:rsid w:val="002F11D9"/>
    <w:rsid w:val="002F4A19"/>
    <w:rsid w:val="00302F9A"/>
    <w:rsid w:val="00303195"/>
    <w:rsid w:val="003038AA"/>
    <w:rsid w:val="00312E5A"/>
    <w:rsid w:val="003157AD"/>
    <w:rsid w:val="00317737"/>
    <w:rsid w:val="003224D6"/>
    <w:rsid w:val="00326BDF"/>
    <w:rsid w:val="00334EA8"/>
    <w:rsid w:val="0035316C"/>
    <w:rsid w:val="003562E1"/>
    <w:rsid w:val="003575C4"/>
    <w:rsid w:val="003614E7"/>
    <w:rsid w:val="00363444"/>
    <w:rsid w:val="00367B11"/>
    <w:rsid w:val="003752B2"/>
    <w:rsid w:val="003932A0"/>
    <w:rsid w:val="003A32E4"/>
    <w:rsid w:val="003B59BA"/>
    <w:rsid w:val="003C659A"/>
    <w:rsid w:val="003D1BA8"/>
    <w:rsid w:val="003E1491"/>
    <w:rsid w:val="003E6A3A"/>
    <w:rsid w:val="003F1C1A"/>
    <w:rsid w:val="003F2655"/>
    <w:rsid w:val="003F422A"/>
    <w:rsid w:val="003F5009"/>
    <w:rsid w:val="004001D0"/>
    <w:rsid w:val="00400614"/>
    <w:rsid w:val="004105DA"/>
    <w:rsid w:val="00420588"/>
    <w:rsid w:val="004249B8"/>
    <w:rsid w:val="004258A5"/>
    <w:rsid w:val="00430D6C"/>
    <w:rsid w:val="00430F2C"/>
    <w:rsid w:val="004471DE"/>
    <w:rsid w:val="0045584D"/>
    <w:rsid w:val="00461FEB"/>
    <w:rsid w:val="004701B2"/>
    <w:rsid w:val="00473284"/>
    <w:rsid w:val="00481A05"/>
    <w:rsid w:val="00481C3D"/>
    <w:rsid w:val="00485E80"/>
    <w:rsid w:val="00487FB6"/>
    <w:rsid w:val="004A2768"/>
    <w:rsid w:val="004A750C"/>
    <w:rsid w:val="004D0EC7"/>
    <w:rsid w:val="004D1688"/>
    <w:rsid w:val="004D6433"/>
    <w:rsid w:val="004E1751"/>
    <w:rsid w:val="004E33BF"/>
    <w:rsid w:val="004E4A0D"/>
    <w:rsid w:val="004F0BC8"/>
    <w:rsid w:val="00501D19"/>
    <w:rsid w:val="00502C55"/>
    <w:rsid w:val="00504589"/>
    <w:rsid w:val="00506E9C"/>
    <w:rsid w:val="00513C66"/>
    <w:rsid w:val="00523B94"/>
    <w:rsid w:val="005251B4"/>
    <w:rsid w:val="005260ED"/>
    <w:rsid w:val="00535CB6"/>
    <w:rsid w:val="00536D30"/>
    <w:rsid w:val="00543B91"/>
    <w:rsid w:val="005472DD"/>
    <w:rsid w:val="00562FAA"/>
    <w:rsid w:val="005664B8"/>
    <w:rsid w:val="00585163"/>
    <w:rsid w:val="0058544A"/>
    <w:rsid w:val="00586DA9"/>
    <w:rsid w:val="005957C0"/>
    <w:rsid w:val="005A18CC"/>
    <w:rsid w:val="005A5459"/>
    <w:rsid w:val="005A6E49"/>
    <w:rsid w:val="005C45F5"/>
    <w:rsid w:val="005C7BC9"/>
    <w:rsid w:val="005C7CA7"/>
    <w:rsid w:val="005D1097"/>
    <w:rsid w:val="005D412C"/>
    <w:rsid w:val="005E1E62"/>
    <w:rsid w:val="005F32CA"/>
    <w:rsid w:val="005F57CB"/>
    <w:rsid w:val="006258F3"/>
    <w:rsid w:val="00641523"/>
    <w:rsid w:val="00644A89"/>
    <w:rsid w:val="00650C8D"/>
    <w:rsid w:val="00651B0A"/>
    <w:rsid w:val="0065557F"/>
    <w:rsid w:val="0065646C"/>
    <w:rsid w:val="006619EC"/>
    <w:rsid w:val="0067088A"/>
    <w:rsid w:val="00685E32"/>
    <w:rsid w:val="00687FBC"/>
    <w:rsid w:val="00695AAD"/>
    <w:rsid w:val="006B5B35"/>
    <w:rsid w:val="006B7C3A"/>
    <w:rsid w:val="006E27A8"/>
    <w:rsid w:val="006E7EA7"/>
    <w:rsid w:val="00713C27"/>
    <w:rsid w:val="00723FFF"/>
    <w:rsid w:val="007301AE"/>
    <w:rsid w:val="007303C3"/>
    <w:rsid w:val="00734CE2"/>
    <w:rsid w:val="00742EA6"/>
    <w:rsid w:val="00747D30"/>
    <w:rsid w:val="0075217B"/>
    <w:rsid w:val="00754FCA"/>
    <w:rsid w:val="00761A90"/>
    <w:rsid w:val="0076533D"/>
    <w:rsid w:val="00765E39"/>
    <w:rsid w:val="00766AAE"/>
    <w:rsid w:val="00767048"/>
    <w:rsid w:val="007748BA"/>
    <w:rsid w:val="007848A2"/>
    <w:rsid w:val="00786C0E"/>
    <w:rsid w:val="007916B0"/>
    <w:rsid w:val="0079678D"/>
    <w:rsid w:val="00797E9C"/>
    <w:rsid w:val="007A1F53"/>
    <w:rsid w:val="007A364D"/>
    <w:rsid w:val="007B1FC7"/>
    <w:rsid w:val="007B3D2C"/>
    <w:rsid w:val="007C3403"/>
    <w:rsid w:val="007F459D"/>
    <w:rsid w:val="00801EF6"/>
    <w:rsid w:val="008041AB"/>
    <w:rsid w:val="008137B8"/>
    <w:rsid w:val="0082039C"/>
    <w:rsid w:val="00833FC0"/>
    <w:rsid w:val="00837A0D"/>
    <w:rsid w:val="0084683F"/>
    <w:rsid w:val="00852230"/>
    <w:rsid w:val="00853A0F"/>
    <w:rsid w:val="00860423"/>
    <w:rsid w:val="00860B1D"/>
    <w:rsid w:val="008627C8"/>
    <w:rsid w:val="00873F52"/>
    <w:rsid w:val="00875B7A"/>
    <w:rsid w:val="008772DE"/>
    <w:rsid w:val="0088670A"/>
    <w:rsid w:val="00886F1A"/>
    <w:rsid w:val="00890FA7"/>
    <w:rsid w:val="00891068"/>
    <w:rsid w:val="00897D4F"/>
    <w:rsid w:val="008A1166"/>
    <w:rsid w:val="008A1700"/>
    <w:rsid w:val="008A2209"/>
    <w:rsid w:val="008A2BC7"/>
    <w:rsid w:val="008A6D4D"/>
    <w:rsid w:val="008B5D76"/>
    <w:rsid w:val="008D3C9B"/>
    <w:rsid w:val="008E384A"/>
    <w:rsid w:val="008E40B3"/>
    <w:rsid w:val="008F2196"/>
    <w:rsid w:val="0090189E"/>
    <w:rsid w:val="00903B0B"/>
    <w:rsid w:val="00911110"/>
    <w:rsid w:val="0091596D"/>
    <w:rsid w:val="00930724"/>
    <w:rsid w:val="00931F2D"/>
    <w:rsid w:val="0094032E"/>
    <w:rsid w:val="00971649"/>
    <w:rsid w:val="00971D0F"/>
    <w:rsid w:val="00974946"/>
    <w:rsid w:val="0097551F"/>
    <w:rsid w:val="00975685"/>
    <w:rsid w:val="00990E7A"/>
    <w:rsid w:val="009A4693"/>
    <w:rsid w:val="009B414C"/>
    <w:rsid w:val="009B5621"/>
    <w:rsid w:val="009B6C25"/>
    <w:rsid w:val="009C695D"/>
    <w:rsid w:val="009D305E"/>
    <w:rsid w:val="009D37C8"/>
    <w:rsid w:val="009D6DA2"/>
    <w:rsid w:val="009E1E12"/>
    <w:rsid w:val="009E6627"/>
    <w:rsid w:val="00A00D49"/>
    <w:rsid w:val="00A04C5D"/>
    <w:rsid w:val="00A057F7"/>
    <w:rsid w:val="00A06903"/>
    <w:rsid w:val="00A10C3C"/>
    <w:rsid w:val="00A261B1"/>
    <w:rsid w:val="00A27070"/>
    <w:rsid w:val="00A277F0"/>
    <w:rsid w:val="00A31BD5"/>
    <w:rsid w:val="00A374DD"/>
    <w:rsid w:val="00A541E0"/>
    <w:rsid w:val="00A542DC"/>
    <w:rsid w:val="00A60FB8"/>
    <w:rsid w:val="00A622FB"/>
    <w:rsid w:val="00A84125"/>
    <w:rsid w:val="00A85F5F"/>
    <w:rsid w:val="00A86A9C"/>
    <w:rsid w:val="00A86C11"/>
    <w:rsid w:val="00AA0C77"/>
    <w:rsid w:val="00AC02F0"/>
    <w:rsid w:val="00AC7552"/>
    <w:rsid w:val="00AF038B"/>
    <w:rsid w:val="00B10995"/>
    <w:rsid w:val="00B12F82"/>
    <w:rsid w:val="00B13132"/>
    <w:rsid w:val="00B13629"/>
    <w:rsid w:val="00B21BAF"/>
    <w:rsid w:val="00B21F85"/>
    <w:rsid w:val="00B31745"/>
    <w:rsid w:val="00B355E6"/>
    <w:rsid w:val="00B41573"/>
    <w:rsid w:val="00B42C3A"/>
    <w:rsid w:val="00B43F90"/>
    <w:rsid w:val="00B57756"/>
    <w:rsid w:val="00B60CC7"/>
    <w:rsid w:val="00B672E1"/>
    <w:rsid w:val="00B74B96"/>
    <w:rsid w:val="00B92339"/>
    <w:rsid w:val="00B97615"/>
    <w:rsid w:val="00BA5DAB"/>
    <w:rsid w:val="00BA788E"/>
    <w:rsid w:val="00BB1A60"/>
    <w:rsid w:val="00BB4662"/>
    <w:rsid w:val="00BB668D"/>
    <w:rsid w:val="00BC7D4A"/>
    <w:rsid w:val="00BE2E5E"/>
    <w:rsid w:val="00BE6481"/>
    <w:rsid w:val="00BE6993"/>
    <w:rsid w:val="00BF256C"/>
    <w:rsid w:val="00BF5A6D"/>
    <w:rsid w:val="00C002DA"/>
    <w:rsid w:val="00C020F5"/>
    <w:rsid w:val="00C128E4"/>
    <w:rsid w:val="00C3134E"/>
    <w:rsid w:val="00C52304"/>
    <w:rsid w:val="00C559E4"/>
    <w:rsid w:val="00C6052B"/>
    <w:rsid w:val="00C73B03"/>
    <w:rsid w:val="00C75487"/>
    <w:rsid w:val="00C75731"/>
    <w:rsid w:val="00C80C18"/>
    <w:rsid w:val="00C87FB5"/>
    <w:rsid w:val="00C91A76"/>
    <w:rsid w:val="00C9705A"/>
    <w:rsid w:val="00C97B92"/>
    <w:rsid w:val="00CA11DB"/>
    <w:rsid w:val="00CA5E68"/>
    <w:rsid w:val="00CB0757"/>
    <w:rsid w:val="00CB169E"/>
    <w:rsid w:val="00CB3F09"/>
    <w:rsid w:val="00CC0D67"/>
    <w:rsid w:val="00CD5F77"/>
    <w:rsid w:val="00CE036E"/>
    <w:rsid w:val="00CE3956"/>
    <w:rsid w:val="00CE7668"/>
    <w:rsid w:val="00CF5F6F"/>
    <w:rsid w:val="00D0200A"/>
    <w:rsid w:val="00D074A7"/>
    <w:rsid w:val="00D1250B"/>
    <w:rsid w:val="00D2723E"/>
    <w:rsid w:val="00D33AAA"/>
    <w:rsid w:val="00D407BE"/>
    <w:rsid w:val="00D42DAD"/>
    <w:rsid w:val="00D5109C"/>
    <w:rsid w:val="00D51AA7"/>
    <w:rsid w:val="00D56788"/>
    <w:rsid w:val="00D56A21"/>
    <w:rsid w:val="00D56BC8"/>
    <w:rsid w:val="00D62449"/>
    <w:rsid w:val="00D7656F"/>
    <w:rsid w:val="00D9160A"/>
    <w:rsid w:val="00D94AFE"/>
    <w:rsid w:val="00D96B9F"/>
    <w:rsid w:val="00DA7699"/>
    <w:rsid w:val="00DB28CD"/>
    <w:rsid w:val="00DB2DF4"/>
    <w:rsid w:val="00DB51FD"/>
    <w:rsid w:val="00DC14D1"/>
    <w:rsid w:val="00DC73B4"/>
    <w:rsid w:val="00DD0370"/>
    <w:rsid w:val="00DD03D3"/>
    <w:rsid w:val="00DD5A67"/>
    <w:rsid w:val="00DE398B"/>
    <w:rsid w:val="00DE7F50"/>
    <w:rsid w:val="00E1312E"/>
    <w:rsid w:val="00E208F9"/>
    <w:rsid w:val="00E3032A"/>
    <w:rsid w:val="00E32FF8"/>
    <w:rsid w:val="00E40B79"/>
    <w:rsid w:val="00E422D6"/>
    <w:rsid w:val="00E47807"/>
    <w:rsid w:val="00E65E2C"/>
    <w:rsid w:val="00E71DDD"/>
    <w:rsid w:val="00E92AB6"/>
    <w:rsid w:val="00E92E40"/>
    <w:rsid w:val="00EA4457"/>
    <w:rsid w:val="00EB5C1D"/>
    <w:rsid w:val="00EC20B1"/>
    <w:rsid w:val="00EC3AA1"/>
    <w:rsid w:val="00ED2F9E"/>
    <w:rsid w:val="00EE0135"/>
    <w:rsid w:val="00EE3950"/>
    <w:rsid w:val="00EE40F4"/>
    <w:rsid w:val="00EE5F0D"/>
    <w:rsid w:val="00EE767E"/>
    <w:rsid w:val="00EF57F1"/>
    <w:rsid w:val="00EF5CF7"/>
    <w:rsid w:val="00EF6D32"/>
    <w:rsid w:val="00F01F12"/>
    <w:rsid w:val="00F0356D"/>
    <w:rsid w:val="00F0559E"/>
    <w:rsid w:val="00F22E90"/>
    <w:rsid w:val="00F2344A"/>
    <w:rsid w:val="00F2362E"/>
    <w:rsid w:val="00F270D9"/>
    <w:rsid w:val="00F3380B"/>
    <w:rsid w:val="00F51F76"/>
    <w:rsid w:val="00F623F8"/>
    <w:rsid w:val="00F66BDE"/>
    <w:rsid w:val="00F7236D"/>
    <w:rsid w:val="00F72A97"/>
    <w:rsid w:val="00F869F0"/>
    <w:rsid w:val="00FA074E"/>
    <w:rsid w:val="00FA3237"/>
    <w:rsid w:val="00FA5DB8"/>
    <w:rsid w:val="00FC1702"/>
    <w:rsid w:val="00FC4D1C"/>
    <w:rsid w:val="00FD41B8"/>
    <w:rsid w:val="00FD4BD1"/>
    <w:rsid w:val="00FD705A"/>
    <w:rsid w:val="00FE0EDA"/>
    <w:rsid w:val="00FE6C5F"/>
    <w:rsid w:val="00FF0FE4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2339"/>
    <w:rPr>
      <w:rFonts w:ascii="Tahoma" w:hAnsi="Tahoma" w:cs="Tahoma"/>
      <w:sz w:val="16"/>
      <w:szCs w:val="16"/>
    </w:rPr>
  </w:style>
  <w:style w:type="character" w:styleId="a6">
    <w:name w:val="Hyperlink"/>
    <w:rsid w:val="00D56788"/>
    <w:rPr>
      <w:color w:val="0000FF"/>
      <w:u w:val="single"/>
    </w:rPr>
  </w:style>
  <w:style w:type="character" w:styleId="a7">
    <w:name w:val="line number"/>
    <w:rsid w:val="004E33BF"/>
  </w:style>
  <w:style w:type="paragraph" w:styleId="a8">
    <w:name w:val="header"/>
    <w:basedOn w:val="a"/>
    <w:link w:val="a9"/>
    <w:uiPriority w:val="99"/>
    <w:rsid w:val="004E3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33BF"/>
    <w:rPr>
      <w:sz w:val="24"/>
      <w:szCs w:val="24"/>
    </w:rPr>
  </w:style>
  <w:style w:type="paragraph" w:styleId="aa">
    <w:name w:val="footer"/>
    <w:basedOn w:val="a"/>
    <w:link w:val="ab"/>
    <w:rsid w:val="004E3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33B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1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2339"/>
    <w:rPr>
      <w:rFonts w:ascii="Tahoma" w:hAnsi="Tahoma" w:cs="Tahoma"/>
      <w:sz w:val="16"/>
      <w:szCs w:val="16"/>
    </w:rPr>
  </w:style>
  <w:style w:type="character" w:styleId="a6">
    <w:name w:val="Hyperlink"/>
    <w:rsid w:val="00D56788"/>
    <w:rPr>
      <w:color w:val="0000FF"/>
      <w:u w:val="single"/>
    </w:rPr>
  </w:style>
  <w:style w:type="character" w:styleId="a7">
    <w:name w:val="line number"/>
    <w:rsid w:val="004E33BF"/>
  </w:style>
  <w:style w:type="paragraph" w:styleId="a8">
    <w:name w:val="header"/>
    <w:basedOn w:val="a"/>
    <w:link w:val="a9"/>
    <w:uiPriority w:val="99"/>
    <w:rsid w:val="004E3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33BF"/>
    <w:rPr>
      <w:sz w:val="24"/>
      <w:szCs w:val="24"/>
    </w:rPr>
  </w:style>
  <w:style w:type="paragraph" w:styleId="aa">
    <w:name w:val="footer"/>
    <w:basedOn w:val="a"/>
    <w:link w:val="ab"/>
    <w:rsid w:val="004E3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33B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1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68DE-24D1-43DA-AC71-C4EEC08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Богдашич И.В.</dc:creator>
  <cp:lastModifiedBy>Жернова Екатерина Васильевна</cp:lastModifiedBy>
  <cp:revision>42</cp:revision>
  <cp:lastPrinted>2015-07-31T10:07:00Z</cp:lastPrinted>
  <dcterms:created xsi:type="dcterms:W3CDTF">2015-07-31T11:58:00Z</dcterms:created>
  <dcterms:modified xsi:type="dcterms:W3CDTF">2016-05-11T06:43:00Z</dcterms:modified>
</cp:coreProperties>
</file>